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D824" w14:textId="2E9DA724" w:rsidR="002E043D" w:rsidRPr="008D4C2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DL</w:t>
      </w:r>
      <w:r w:rsidR="008B1E9D">
        <w:rPr>
          <w:b/>
          <w:lang w:val="de-DE"/>
        </w:rPr>
        <w:t>24</w:t>
      </w:r>
      <w:r w:rsidR="00506A4B">
        <w:rPr>
          <w:b/>
          <w:lang w:val="de-DE"/>
        </w:rPr>
        <w:t>9</w:t>
      </w:r>
      <w:r w:rsidR="00D65A4F">
        <w:rPr>
          <w:b/>
          <w:lang w:val="de-DE"/>
        </w:rPr>
        <w:t>MZGLAS</w:t>
      </w:r>
      <w:r w:rsidR="00506A4B">
        <w:rPr>
          <w:b/>
          <w:lang w:val="de-DE"/>
        </w:rPr>
        <w:t xml:space="preserve"> mit </w:t>
      </w:r>
      <w:r w:rsidR="00D65A4F">
        <w:rPr>
          <w:b/>
          <w:lang w:val="de-DE"/>
        </w:rPr>
        <w:t>Glas</w:t>
      </w:r>
    </w:p>
    <w:p w14:paraId="10F292CE" w14:textId="6B7B85B1" w:rsidR="00FF4C2D" w:rsidRDefault="00FF4C2D" w:rsidP="003C6DF2">
      <w:pPr>
        <w:rPr>
          <w:lang w:val="de-DE"/>
        </w:rPr>
      </w:pPr>
      <w:r>
        <w:rPr>
          <w:lang w:val="de-DE"/>
        </w:rPr>
        <w:t>Dachausstieg DL</w:t>
      </w:r>
      <w:r w:rsidR="008B1E9D">
        <w:rPr>
          <w:lang w:val="de-DE"/>
        </w:rPr>
        <w:t>24</w:t>
      </w:r>
      <w:r w:rsidR="00506A4B">
        <w:rPr>
          <w:lang w:val="de-DE"/>
        </w:rPr>
        <w:t>9</w:t>
      </w:r>
      <w:r w:rsidR="00D65A4F">
        <w:rPr>
          <w:lang w:val="de-DE"/>
        </w:rPr>
        <w:t>MZGLAS</w:t>
      </w:r>
      <w:r w:rsidR="00506A4B">
        <w:rPr>
          <w:lang w:val="de-DE"/>
        </w:rPr>
        <w:t xml:space="preserve"> mit </w:t>
      </w:r>
      <w:r w:rsidR="00D65A4F">
        <w:rPr>
          <w:lang w:val="de-DE"/>
        </w:rPr>
        <w:t>Glas</w:t>
      </w:r>
    </w:p>
    <w:p w14:paraId="44F6A561" w14:textId="4965C317" w:rsidR="007E61A6" w:rsidRDefault="00FF4C2D" w:rsidP="00FF4C2D">
      <w:pPr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C615E8">
        <w:rPr>
          <w:lang w:val="de-DE"/>
        </w:rPr>
        <w:t>DL249</w:t>
      </w:r>
      <w:r w:rsidR="00D65A4F">
        <w:rPr>
          <w:lang w:val="de-DE"/>
        </w:rPr>
        <w:t>MZGLAS</w:t>
      </w:r>
      <w:r w:rsidR="007E61A6">
        <w:rPr>
          <w:lang w:val="de-DE"/>
        </w:rPr>
        <w:t xml:space="preserve"> </w:t>
      </w:r>
      <w:r w:rsidR="007E61A6">
        <w:rPr>
          <w:lang w:val="de-DE"/>
        </w:rPr>
        <w:tab/>
        <w:t xml:space="preserve">- </w:t>
      </w:r>
      <w:r w:rsidR="00D41D28">
        <w:rPr>
          <w:lang w:val="de-DE"/>
        </w:rPr>
        <w:t>l</w:t>
      </w:r>
      <w:r w:rsidR="00506A4B">
        <w:rPr>
          <w:lang w:val="de-DE"/>
        </w:rPr>
        <w:t xml:space="preserve">ichtes Maß </w:t>
      </w:r>
      <w:r w:rsidR="008B1E9D">
        <w:rPr>
          <w:lang w:val="de-DE"/>
        </w:rPr>
        <w:t>24</w:t>
      </w:r>
      <w:r w:rsidR="00506A4B">
        <w:rPr>
          <w:lang w:val="de-DE"/>
        </w:rPr>
        <w:t>00 x 9</w:t>
      </w:r>
      <w:r>
        <w:rPr>
          <w:lang w:val="de-DE"/>
        </w:rPr>
        <w:t>00 mm</w:t>
      </w:r>
      <w:r w:rsidR="007E61A6">
        <w:rPr>
          <w:lang w:val="de-DE"/>
        </w:rPr>
        <w:br/>
        <w:t>Längste Seite ist Scharnierseite</w:t>
      </w:r>
      <w:r w:rsidR="009A25AD">
        <w:rPr>
          <w:lang w:val="de-DE"/>
        </w:rPr>
        <w:br/>
      </w:r>
    </w:p>
    <w:p w14:paraId="7128CC27" w14:textId="77777777" w:rsidR="00D65A4F" w:rsidRDefault="00D65A4F" w:rsidP="00D65A4F">
      <w:pPr>
        <w:spacing w:after="0" w:line="240" w:lineRule="auto"/>
        <w:rPr>
          <w:lang w:val="de-DE"/>
        </w:rPr>
      </w:pPr>
      <w:r>
        <w:rPr>
          <w:lang w:val="de-DE"/>
        </w:rPr>
        <w:t>Aufrisshöhe: 280 mm</w:t>
      </w:r>
      <w:r>
        <w:rPr>
          <w:lang w:val="de-DE"/>
        </w:rPr>
        <w:br/>
        <w:t>Längste Seite ist Scharnierseite</w:t>
      </w:r>
      <w:r>
        <w:rPr>
          <w:lang w:val="de-DE"/>
        </w:rPr>
        <w:br/>
        <w:t>Dämmung:</w:t>
      </w:r>
      <w:r w:rsidRPr="000857FA">
        <w:rPr>
          <w:lang w:val="de-DE"/>
        </w:rPr>
        <w:t xml:space="preserve"> Hartschaum ± 53 mm dick an Außenseite</w:t>
      </w:r>
      <w:r>
        <w:rPr>
          <w:lang w:val="de-DE"/>
        </w:rPr>
        <w:t xml:space="preserve"> </w:t>
      </w:r>
      <w:r w:rsidRPr="000857FA">
        <w:rPr>
          <w:lang w:val="de-DE"/>
        </w:rPr>
        <w:t>Aufsatzkranz.</w:t>
      </w:r>
      <w:r>
        <w:rPr>
          <w:lang w:val="de-DE"/>
        </w:rPr>
        <w:br/>
        <w:t xml:space="preserve">Fenster: </w:t>
      </w:r>
      <w:r w:rsidRPr="00480ED0">
        <w:rPr>
          <w:lang w:val="de-DE"/>
        </w:rPr>
        <w:t>HR++ Verbundglas an der Innenseite</w:t>
      </w:r>
      <w:r>
        <w:rPr>
          <w:lang w:val="de-DE"/>
        </w:rPr>
        <w:t xml:space="preserve"> und </w:t>
      </w:r>
      <w:r w:rsidRPr="00480ED0">
        <w:rPr>
          <w:lang w:val="de-DE"/>
        </w:rPr>
        <w:t>Wärme absorbierendes Hartglas an der Außenseite</w:t>
      </w:r>
      <w:r>
        <w:rPr>
          <w:lang w:val="de-DE"/>
        </w:rPr>
        <w:t xml:space="preserve">. Anmerkung: bei Doppelverglasung ist elektrischer Antrieb </w:t>
      </w:r>
      <w:r w:rsidRPr="00DA1D05">
        <w:rPr>
          <w:lang w:val="de-DE"/>
        </w:rPr>
        <w:t>notwendig</w:t>
      </w:r>
      <w:r>
        <w:rPr>
          <w:lang w:val="de-DE"/>
        </w:rPr>
        <w:br/>
      </w:r>
      <w:r w:rsidRPr="000857FA">
        <w:rPr>
          <w:lang w:val="de-DE"/>
        </w:rPr>
        <w:t xml:space="preserve">HINWEIS: Bei gehärteter Doppelverglasung ist eine elektrische Betätigung erforderlich. </w:t>
      </w:r>
    </w:p>
    <w:p w14:paraId="452CDE7E" w14:textId="77777777" w:rsidR="00D65A4F" w:rsidRPr="008D4C29" w:rsidRDefault="00D65A4F" w:rsidP="00D65A4F">
      <w:pPr>
        <w:spacing w:after="0" w:line="240" w:lineRule="auto"/>
        <w:rPr>
          <w:lang w:val="de-DE"/>
        </w:rPr>
      </w:pPr>
      <w:r>
        <w:rPr>
          <w:lang w:val="de-DE"/>
        </w:rPr>
        <w:t xml:space="preserve">Neopren-Gummi zwischen Aufriss und Deckel </w:t>
      </w:r>
      <w:r w:rsidRPr="00E342EC">
        <w:rPr>
          <w:lang w:val="de-DE"/>
        </w:rPr>
        <w:t xml:space="preserve">für </w:t>
      </w:r>
      <w:r>
        <w:rPr>
          <w:lang w:val="de-DE"/>
        </w:rPr>
        <w:t>wind- und w</w:t>
      </w:r>
      <w:r w:rsidRPr="00E342EC">
        <w:rPr>
          <w:lang w:val="de-DE"/>
        </w:rPr>
        <w:t>asserdichte Abdichtung</w:t>
      </w:r>
      <w:r>
        <w:rPr>
          <w:lang w:val="de-DE"/>
        </w:rPr>
        <w:br/>
        <w:t>Diagonale Stütze an der Deckelinnenseite</w:t>
      </w:r>
      <w:r>
        <w:rPr>
          <w:lang w:val="de-DE"/>
        </w:rPr>
        <w:br/>
        <w:t>Lackierung: innen und außen pulverbeschichtet in RAL 9005</w:t>
      </w:r>
      <w:r>
        <w:rPr>
          <w:lang w:val="de-DE"/>
        </w:rPr>
        <w:br/>
        <w:t>Komplett in Edelstahl ausgeführt</w:t>
      </w:r>
      <w:r>
        <w:rPr>
          <w:lang w:val="de-DE"/>
        </w:rPr>
        <w:br/>
      </w:r>
      <w:r w:rsidRPr="00DB30B8">
        <w:rPr>
          <w:lang w:val="de-DE"/>
        </w:rPr>
        <w:t>Elektrischer Antrieb (kein</w:t>
      </w:r>
      <w:r>
        <w:rPr>
          <w:lang w:val="de-DE"/>
        </w:rPr>
        <w:t>e</w:t>
      </w:r>
      <w:r w:rsidRPr="00DB30B8">
        <w:rPr>
          <w:lang w:val="de-DE"/>
        </w:rPr>
        <w:t xml:space="preserve"> 2-Pu</w:t>
      </w:r>
      <w:r>
        <w:rPr>
          <w:lang w:val="de-DE"/>
        </w:rPr>
        <w:t>n</w:t>
      </w:r>
      <w:r w:rsidRPr="00DB30B8">
        <w:rPr>
          <w:lang w:val="de-DE"/>
        </w:rPr>
        <w:t>kt-Verriegelung)</w:t>
      </w:r>
      <w:r w:rsidRPr="00DB30B8">
        <w:rPr>
          <w:lang w:val="de-DE"/>
        </w:rPr>
        <w:br/>
      </w:r>
    </w:p>
    <w:p w14:paraId="65605805" w14:textId="77777777" w:rsidR="00D65A4F" w:rsidRDefault="00D65A4F" w:rsidP="00D65A4F">
      <w:pPr>
        <w:spacing w:after="0" w:line="240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</w:r>
      <w:r w:rsidRPr="00F850FE">
        <w:rPr>
          <w:lang w:val="de-DE"/>
        </w:rPr>
        <w:t>Isolation (DIN EN ISO 6946): U-Wert (</w:t>
      </w:r>
      <w:r>
        <w:rPr>
          <w:lang w:val="de-DE"/>
        </w:rPr>
        <w:t>Glas</w:t>
      </w:r>
      <w:r w:rsidRPr="00F850FE">
        <w:rPr>
          <w:lang w:val="de-DE"/>
        </w:rPr>
        <w:t xml:space="preserve">): </w:t>
      </w:r>
      <w:r>
        <w:rPr>
          <w:lang w:val="de-DE"/>
        </w:rPr>
        <w:t>1</w:t>
      </w:r>
      <w:r w:rsidRPr="00F850FE">
        <w:rPr>
          <w:lang w:val="de-DE"/>
        </w:rPr>
        <w:t>,</w:t>
      </w:r>
      <w:r>
        <w:rPr>
          <w:lang w:val="de-DE"/>
        </w:rPr>
        <w:t>1</w:t>
      </w:r>
      <w:r w:rsidRPr="00F850FE">
        <w:rPr>
          <w:lang w:val="de-DE"/>
        </w:rPr>
        <w:t xml:space="preserve"> W/m</w:t>
      </w:r>
      <w:r w:rsidRPr="00F850FE">
        <w:rPr>
          <w:vertAlign w:val="superscript"/>
          <w:lang w:val="de-DE"/>
        </w:rPr>
        <w:t>2</w:t>
      </w:r>
      <w:r w:rsidRPr="00F850FE">
        <w:rPr>
          <w:lang w:val="de-DE"/>
        </w:rPr>
        <w:t>K</w:t>
      </w:r>
      <w:r w:rsidRPr="00F850FE">
        <w:rPr>
          <w:lang w:val="de-DE"/>
        </w:rPr>
        <w:br/>
      </w:r>
      <w:r w:rsidRPr="00F82E46">
        <w:rPr>
          <w:lang w:val="de-DE"/>
        </w:rPr>
        <w:t>Belastbarkeit</w:t>
      </w:r>
      <w:r>
        <w:rPr>
          <w:lang w:val="de-DE"/>
        </w:rPr>
        <w:t xml:space="preserve">: </w:t>
      </w:r>
      <w:r w:rsidRPr="00F82E46">
        <w:rPr>
          <w:lang w:val="de-DE"/>
        </w:rPr>
        <w:t xml:space="preserve"> </w:t>
      </w:r>
      <w:r w:rsidRPr="00506A4B">
        <w:rPr>
          <w:lang w:val="de-DE"/>
        </w:rPr>
        <w:t>± 200 Kg/m</w:t>
      </w:r>
      <w:r w:rsidRPr="00955D79">
        <w:rPr>
          <w:vertAlign w:val="superscript"/>
          <w:lang w:val="de-DE"/>
        </w:rPr>
        <w:t>2</w:t>
      </w:r>
      <w:r>
        <w:rPr>
          <w:lang w:val="de-DE"/>
        </w:rPr>
        <w:br/>
      </w:r>
    </w:p>
    <w:p w14:paraId="7A93E7A8" w14:textId="77777777" w:rsidR="008D4C29" w:rsidRPr="00A7075A" w:rsidRDefault="008D4C29">
      <w:pPr>
        <w:rPr>
          <w:lang w:val="de-DE"/>
        </w:rPr>
      </w:pPr>
      <w:r>
        <w:rPr>
          <w:lang w:val="de-DE"/>
        </w:rPr>
        <w:br/>
      </w:r>
    </w:p>
    <w:sectPr w:rsidR="008D4C29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5D9"/>
    <w:rsid w:val="002A214A"/>
    <w:rsid w:val="002E043D"/>
    <w:rsid w:val="003C6DF2"/>
    <w:rsid w:val="00480ED0"/>
    <w:rsid w:val="004D190A"/>
    <w:rsid w:val="00506A4B"/>
    <w:rsid w:val="005875D9"/>
    <w:rsid w:val="00654D0B"/>
    <w:rsid w:val="00661C86"/>
    <w:rsid w:val="00730984"/>
    <w:rsid w:val="007E202C"/>
    <w:rsid w:val="007E61A6"/>
    <w:rsid w:val="008B1E9D"/>
    <w:rsid w:val="008C6919"/>
    <w:rsid w:val="008D4C29"/>
    <w:rsid w:val="0092563E"/>
    <w:rsid w:val="009A25AD"/>
    <w:rsid w:val="00A7075A"/>
    <w:rsid w:val="00C615E8"/>
    <w:rsid w:val="00C70D3B"/>
    <w:rsid w:val="00CA70E1"/>
    <w:rsid w:val="00D41D28"/>
    <w:rsid w:val="00D65A4F"/>
    <w:rsid w:val="00DA1D05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81ED2"/>
  <w15:docId w15:val="{F218F61B-AF11-48E0-A0E0-E1EEDED0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Tara Marijnissen</cp:lastModifiedBy>
  <cp:revision>6</cp:revision>
  <dcterms:created xsi:type="dcterms:W3CDTF">2013-07-29T12:04:00Z</dcterms:created>
  <dcterms:modified xsi:type="dcterms:W3CDTF">2022-06-24T08:33:00Z</dcterms:modified>
</cp:coreProperties>
</file>